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F4" w:rsidRDefault="007D6EF4" w:rsidP="007D6EF4">
      <w:pPr>
        <w:jc w:val="center"/>
        <w:rPr>
          <w:sz w:val="24"/>
        </w:rPr>
      </w:pPr>
      <w:r>
        <w:rPr>
          <w:b/>
          <w:sz w:val="24"/>
        </w:rPr>
        <w:t>ОТДЕЛ ОБРАЗОВАНИЯ</w:t>
      </w:r>
    </w:p>
    <w:p w:rsidR="007D6EF4" w:rsidRPr="00E45BFD" w:rsidRDefault="007D6EF4" w:rsidP="007D6EF4">
      <w:pPr>
        <w:jc w:val="center"/>
        <w:rPr>
          <w:b/>
          <w:sz w:val="24"/>
        </w:rPr>
      </w:pPr>
      <w:r w:rsidRPr="00E45BFD">
        <w:rPr>
          <w:b/>
          <w:sz w:val="24"/>
        </w:rPr>
        <w:t>АДМИНИСТРАЦИИ ДУБРОВСКОГО РАЙОНА</w:t>
      </w:r>
    </w:p>
    <w:p w:rsidR="007D6EF4" w:rsidRDefault="007D6EF4" w:rsidP="007D6EF4">
      <w:pPr>
        <w:pStyle w:val="a5"/>
        <w:ind w:left="-57"/>
        <w:jc w:val="center"/>
        <w:rPr>
          <w:b/>
          <w:sz w:val="24"/>
        </w:rPr>
      </w:pPr>
    </w:p>
    <w:p w:rsidR="007D6EF4" w:rsidRPr="0053626F" w:rsidRDefault="007D6EF4" w:rsidP="007D6EF4">
      <w:pPr>
        <w:pStyle w:val="a5"/>
        <w:ind w:left="-57"/>
        <w:jc w:val="center"/>
        <w:rPr>
          <w:b/>
          <w:sz w:val="24"/>
        </w:rPr>
      </w:pPr>
      <w:r w:rsidRPr="0053626F">
        <w:rPr>
          <w:b/>
          <w:sz w:val="24"/>
        </w:rPr>
        <w:t xml:space="preserve">ПРИКАЗ  </w:t>
      </w:r>
    </w:p>
    <w:p w:rsidR="007D6EF4" w:rsidRPr="00AC1E03" w:rsidRDefault="007D6EF4" w:rsidP="007D6EF4">
      <w:pPr>
        <w:ind w:left="-180"/>
        <w:rPr>
          <w:sz w:val="28"/>
        </w:rPr>
      </w:pPr>
    </w:p>
    <w:p w:rsidR="007D6EF4" w:rsidRPr="00AC1E03" w:rsidRDefault="007D6EF4" w:rsidP="007D6EF4">
      <w:pPr>
        <w:ind w:left="-180"/>
        <w:rPr>
          <w:sz w:val="28"/>
        </w:rPr>
      </w:pPr>
      <w:r>
        <w:rPr>
          <w:sz w:val="28"/>
        </w:rPr>
        <w:t>«30» марта   2015г.   №80</w:t>
      </w:r>
    </w:p>
    <w:p w:rsidR="007D6EF4" w:rsidRPr="00AC1E03" w:rsidRDefault="007D6EF4" w:rsidP="007D6EF4">
      <w:pPr>
        <w:ind w:left="-180"/>
        <w:rPr>
          <w:sz w:val="28"/>
        </w:rPr>
      </w:pPr>
      <w:r w:rsidRPr="00AC1E03">
        <w:rPr>
          <w:sz w:val="28"/>
        </w:rPr>
        <w:t xml:space="preserve">    п. Дубровка</w:t>
      </w:r>
    </w:p>
    <w:p w:rsidR="007D6EF4" w:rsidRDefault="007D6EF4" w:rsidP="007D6EF4">
      <w:pPr>
        <w:ind w:left="-180"/>
        <w:jc w:val="center"/>
        <w:rPr>
          <w:sz w:val="28"/>
        </w:rPr>
      </w:pPr>
    </w:p>
    <w:p w:rsidR="007D6EF4" w:rsidRDefault="007D6EF4" w:rsidP="007D6E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итогах проверки </w:t>
      </w:r>
    </w:p>
    <w:p w:rsidR="007D6EF4" w:rsidRDefault="007D6EF4" w:rsidP="007D6EF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учреждений района</w:t>
      </w:r>
    </w:p>
    <w:p w:rsidR="007D6EF4" w:rsidRPr="000F5FF0" w:rsidRDefault="007D6EF4" w:rsidP="007D6EF4">
      <w:pPr>
        <w:pStyle w:val="a3"/>
        <w:jc w:val="both"/>
        <w:rPr>
          <w:sz w:val="28"/>
          <w:szCs w:val="28"/>
        </w:rPr>
      </w:pPr>
      <w:r w:rsidRPr="000F5FF0">
        <w:rPr>
          <w:sz w:val="28"/>
          <w:szCs w:val="28"/>
        </w:rPr>
        <w:t xml:space="preserve"> </w:t>
      </w:r>
      <w:proofErr w:type="gramStart"/>
      <w:r w:rsidRPr="000F5FF0">
        <w:rPr>
          <w:sz w:val="28"/>
          <w:szCs w:val="28"/>
        </w:rPr>
        <w:t>по</w:t>
      </w:r>
      <w:proofErr w:type="gramEnd"/>
      <w:r w:rsidRPr="000F5FF0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«Организация</w:t>
      </w:r>
      <w:r w:rsidRPr="000F5FF0">
        <w:rPr>
          <w:sz w:val="28"/>
          <w:szCs w:val="28"/>
        </w:rPr>
        <w:t xml:space="preserve"> питания детей</w:t>
      </w:r>
      <w:r>
        <w:rPr>
          <w:sz w:val="28"/>
          <w:szCs w:val="28"/>
        </w:rPr>
        <w:t xml:space="preserve"> в ДОУ»</w:t>
      </w:r>
    </w:p>
    <w:p w:rsidR="007D6EF4" w:rsidRPr="000F5FF0" w:rsidRDefault="007D6EF4" w:rsidP="007D6EF4">
      <w:pPr>
        <w:jc w:val="both"/>
        <w:rPr>
          <w:sz w:val="28"/>
          <w:szCs w:val="28"/>
        </w:rPr>
      </w:pPr>
    </w:p>
    <w:p w:rsidR="007D6EF4" w:rsidRPr="00E47A64" w:rsidRDefault="007D6EF4" w:rsidP="007D6EF4">
      <w:pPr>
        <w:jc w:val="both"/>
        <w:rPr>
          <w:sz w:val="28"/>
          <w:szCs w:val="28"/>
        </w:rPr>
      </w:pPr>
      <w:r w:rsidRPr="000F5FF0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 xml:space="preserve">приказом  </w:t>
      </w:r>
      <w:r w:rsidRPr="000F5FF0">
        <w:rPr>
          <w:sz w:val="28"/>
          <w:szCs w:val="28"/>
        </w:rPr>
        <w:t>отдела</w:t>
      </w:r>
      <w:proofErr w:type="gramEnd"/>
      <w:r w:rsidRPr="000F5FF0">
        <w:rPr>
          <w:sz w:val="28"/>
          <w:szCs w:val="28"/>
        </w:rPr>
        <w:t xml:space="preserve"> образования админ</w:t>
      </w:r>
      <w:r>
        <w:rPr>
          <w:sz w:val="28"/>
          <w:szCs w:val="28"/>
        </w:rPr>
        <w:t xml:space="preserve">истрации Дубровского района от 19.01.2015г.№ 6 « Об инспекционном контроле»   </w:t>
      </w:r>
      <w:r w:rsidRPr="000F5FF0">
        <w:rPr>
          <w:sz w:val="28"/>
          <w:szCs w:val="28"/>
        </w:rPr>
        <w:t>была проведена проверка</w:t>
      </w:r>
      <w:r w:rsidRPr="000F5FF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Немерского</w:t>
      </w:r>
      <w:proofErr w:type="spellEnd"/>
      <w:r>
        <w:rPr>
          <w:sz w:val="28"/>
          <w:szCs w:val="28"/>
        </w:rPr>
        <w:t xml:space="preserve"> детского сада, дошкольной группы   МБОУ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СОШ, дошкольных групп филиала МБОУ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Трехбратской</w:t>
      </w:r>
      <w:proofErr w:type="spellEnd"/>
      <w:r>
        <w:rPr>
          <w:sz w:val="28"/>
          <w:szCs w:val="28"/>
        </w:rPr>
        <w:t xml:space="preserve"> СОШ,  дошкольной группы филиала МБОУ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ООШ,  дошкольной группы МБОУ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ООШ  </w:t>
      </w:r>
      <w:r w:rsidRPr="00704221">
        <w:rPr>
          <w:sz w:val="28"/>
          <w:szCs w:val="28"/>
        </w:rPr>
        <w:t>по вопрос</w:t>
      </w:r>
      <w:r>
        <w:rPr>
          <w:sz w:val="28"/>
          <w:szCs w:val="28"/>
        </w:rPr>
        <w:t>у «О</w:t>
      </w:r>
      <w:r w:rsidRPr="00704221">
        <w:rPr>
          <w:sz w:val="28"/>
          <w:szCs w:val="28"/>
        </w:rPr>
        <w:t>ргани</w:t>
      </w:r>
      <w:r>
        <w:rPr>
          <w:sz w:val="28"/>
          <w:szCs w:val="28"/>
        </w:rPr>
        <w:t>зация питания в ДОУ»,  на основании проверки,</w:t>
      </w:r>
    </w:p>
    <w:p w:rsidR="007D6EF4" w:rsidRPr="00580CF4" w:rsidRDefault="007D6EF4" w:rsidP="007D6EF4">
      <w:pPr>
        <w:jc w:val="center"/>
        <w:rPr>
          <w:sz w:val="24"/>
        </w:rPr>
      </w:pPr>
    </w:p>
    <w:p w:rsidR="007D6EF4" w:rsidRDefault="007D6EF4" w:rsidP="007D6EF4">
      <w:pPr>
        <w:tabs>
          <w:tab w:val="left" w:pos="74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1.Ознакомить руководителей </w:t>
      </w:r>
      <w:r w:rsidRPr="00DE29C5">
        <w:rPr>
          <w:sz w:val="28"/>
          <w:szCs w:val="28"/>
        </w:rPr>
        <w:t xml:space="preserve">МБОУ </w:t>
      </w:r>
      <w:proofErr w:type="spellStart"/>
      <w:proofErr w:type="gramStart"/>
      <w:r w:rsidRPr="00DE29C5">
        <w:rPr>
          <w:sz w:val="28"/>
          <w:szCs w:val="28"/>
        </w:rPr>
        <w:t>Сещинск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DE29C5">
        <w:rPr>
          <w:sz w:val="28"/>
          <w:szCs w:val="28"/>
        </w:rPr>
        <w:t xml:space="preserve"> СОШ</w:t>
      </w:r>
      <w:proofErr w:type="gramEnd"/>
      <w:r w:rsidRPr="00DE29C5">
        <w:rPr>
          <w:sz w:val="28"/>
          <w:szCs w:val="28"/>
        </w:rPr>
        <w:t xml:space="preserve"> Романов</w:t>
      </w:r>
      <w:r>
        <w:rPr>
          <w:sz w:val="28"/>
          <w:szCs w:val="28"/>
        </w:rPr>
        <w:t>а</w:t>
      </w:r>
      <w:r w:rsidRPr="00DE29C5">
        <w:rPr>
          <w:sz w:val="28"/>
          <w:szCs w:val="28"/>
        </w:rPr>
        <w:t xml:space="preserve"> С.В.,  МБОУ </w:t>
      </w:r>
      <w:proofErr w:type="spellStart"/>
      <w:r w:rsidRPr="00DE29C5">
        <w:rPr>
          <w:sz w:val="28"/>
          <w:szCs w:val="28"/>
        </w:rPr>
        <w:t>Рековичская</w:t>
      </w:r>
      <w:proofErr w:type="spellEnd"/>
      <w:r w:rsidRPr="00DE29C5">
        <w:rPr>
          <w:sz w:val="28"/>
          <w:szCs w:val="28"/>
        </w:rPr>
        <w:t xml:space="preserve"> ООШ </w:t>
      </w:r>
      <w:proofErr w:type="spellStart"/>
      <w:r w:rsidRPr="00DE29C5">
        <w:rPr>
          <w:sz w:val="28"/>
          <w:szCs w:val="28"/>
        </w:rPr>
        <w:t>Казорин</w:t>
      </w:r>
      <w:r>
        <w:rPr>
          <w:sz w:val="28"/>
          <w:szCs w:val="28"/>
        </w:rPr>
        <w:t>а</w:t>
      </w:r>
      <w:proofErr w:type="spellEnd"/>
      <w:r w:rsidRPr="00DE29C5">
        <w:rPr>
          <w:sz w:val="28"/>
          <w:szCs w:val="28"/>
        </w:rPr>
        <w:t xml:space="preserve"> А.А., МБДОУ </w:t>
      </w:r>
      <w:proofErr w:type="spellStart"/>
      <w:r>
        <w:rPr>
          <w:sz w:val="28"/>
          <w:szCs w:val="28"/>
        </w:rPr>
        <w:t>Немерской</w:t>
      </w:r>
      <w:proofErr w:type="spellEnd"/>
      <w:r>
        <w:rPr>
          <w:sz w:val="28"/>
          <w:szCs w:val="28"/>
        </w:rPr>
        <w:t xml:space="preserve"> детский сад Тот М.В. со справкой по результатам проверки. (Приложение 1) 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6B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Руководителям  </w:t>
      </w:r>
      <w:r w:rsidRPr="00DE29C5">
        <w:rPr>
          <w:sz w:val="28"/>
          <w:szCs w:val="28"/>
        </w:rPr>
        <w:t>МБОУ</w:t>
      </w:r>
      <w:proofErr w:type="gramEnd"/>
      <w:r w:rsidRPr="00DE29C5">
        <w:rPr>
          <w:sz w:val="28"/>
          <w:szCs w:val="28"/>
        </w:rPr>
        <w:t xml:space="preserve"> </w:t>
      </w:r>
      <w:proofErr w:type="spellStart"/>
      <w:r w:rsidRPr="00DE29C5">
        <w:rPr>
          <w:sz w:val="28"/>
          <w:szCs w:val="28"/>
        </w:rPr>
        <w:t>Сещинск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DE29C5">
        <w:rPr>
          <w:sz w:val="28"/>
          <w:szCs w:val="28"/>
        </w:rPr>
        <w:t xml:space="preserve"> СОШ Романов</w:t>
      </w:r>
      <w:r>
        <w:rPr>
          <w:sz w:val="28"/>
          <w:szCs w:val="28"/>
        </w:rPr>
        <w:t>у</w:t>
      </w:r>
      <w:r w:rsidRPr="00DE29C5">
        <w:rPr>
          <w:sz w:val="28"/>
          <w:szCs w:val="28"/>
        </w:rPr>
        <w:t xml:space="preserve"> С.В.,  МБОУ </w:t>
      </w:r>
      <w:proofErr w:type="spellStart"/>
      <w:r w:rsidRPr="00DE29C5">
        <w:rPr>
          <w:sz w:val="28"/>
          <w:szCs w:val="28"/>
        </w:rPr>
        <w:t>Рековичск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DE29C5">
        <w:rPr>
          <w:sz w:val="28"/>
          <w:szCs w:val="28"/>
        </w:rPr>
        <w:t xml:space="preserve">ООШ </w:t>
      </w:r>
      <w:proofErr w:type="spellStart"/>
      <w:r w:rsidRPr="00DE29C5">
        <w:rPr>
          <w:sz w:val="28"/>
          <w:szCs w:val="28"/>
        </w:rPr>
        <w:t>Казорин</w:t>
      </w:r>
      <w:r>
        <w:rPr>
          <w:sz w:val="28"/>
          <w:szCs w:val="28"/>
        </w:rPr>
        <w:t>у</w:t>
      </w:r>
      <w:proofErr w:type="spellEnd"/>
      <w:r w:rsidRPr="00DE29C5">
        <w:rPr>
          <w:sz w:val="28"/>
          <w:szCs w:val="28"/>
        </w:rPr>
        <w:t xml:space="preserve"> А.А., МБДОУ </w:t>
      </w:r>
      <w:proofErr w:type="spellStart"/>
      <w:r>
        <w:rPr>
          <w:sz w:val="28"/>
          <w:szCs w:val="28"/>
        </w:rPr>
        <w:t>Немерским</w:t>
      </w:r>
      <w:proofErr w:type="spellEnd"/>
      <w:r>
        <w:rPr>
          <w:sz w:val="28"/>
          <w:szCs w:val="28"/>
        </w:rPr>
        <w:t xml:space="preserve">  детским   садом  Тот М.В.: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сведения рекомендаций отдела образования администрации Дубровского района, устранить выявленные </w:t>
      </w:r>
      <w:proofErr w:type="gramStart"/>
      <w:r>
        <w:rPr>
          <w:sz w:val="28"/>
          <w:szCs w:val="28"/>
        </w:rPr>
        <w:t>нарушения ;</w:t>
      </w:r>
      <w:proofErr w:type="gramEnd"/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-довести справку о проверке образовательных учреждений до педагогических коллективов;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-проинформировать отдел образования администрации Дубровского района по устранению замечаний в месячный срок после получения приказа.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3.Котроль за исполнением данного приказа оставляю за собой.</w:t>
      </w:r>
    </w:p>
    <w:p w:rsidR="007D6EF4" w:rsidRDefault="007D6EF4" w:rsidP="007D6EF4">
      <w:pPr>
        <w:tabs>
          <w:tab w:val="left" w:pos="748"/>
        </w:tabs>
        <w:ind w:firstLine="540"/>
        <w:jc w:val="both"/>
        <w:rPr>
          <w:sz w:val="28"/>
          <w:szCs w:val="28"/>
        </w:rPr>
      </w:pPr>
    </w:p>
    <w:p w:rsidR="007D6EF4" w:rsidRDefault="007D6EF4" w:rsidP="007D6EF4">
      <w:pPr>
        <w:tabs>
          <w:tab w:val="left" w:pos="748"/>
        </w:tabs>
        <w:ind w:firstLine="540"/>
        <w:jc w:val="both"/>
        <w:rPr>
          <w:sz w:val="28"/>
          <w:szCs w:val="28"/>
        </w:rPr>
      </w:pPr>
    </w:p>
    <w:p w:rsidR="007D6EF4" w:rsidRDefault="007D6EF4" w:rsidP="007D6EF4">
      <w:pPr>
        <w:tabs>
          <w:tab w:val="left" w:pos="74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7D6EF4" w:rsidRDefault="007D6EF4" w:rsidP="007D6EF4">
      <w:pPr>
        <w:tabs>
          <w:tab w:val="left" w:pos="748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Дубровского района                             </w:t>
      </w:r>
      <w:proofErr w:type="spellStart"/>
      <w:r>
        <w:rPr>
          <w:sz w:val="28"/>
          <w:szCs w:val="28"/>
        </w:rPr>
        <w:t>С.Б.Троянов</w:t>
      </w:r>
      <w:proofErr w:type="spellEnd"/>
    </w:p>
    <w:p w:rsidR="007D6EF4" w:rsidRDefault="007D6EF4" w:rsidP="007D6EF4">
      <w:pPr>
        <w:tabs>
          <w:tab w:val="left" w:pos="748"/>
        </w:tabs>
        <w:ind w:firstLine="540"/>
        <w:jc w:val="both"/>
        <w:rPr>
          <w:sz w:val="28"/>
          <w:szCs w:val="28"/>
        </w:rPr>
      </w:pPr>
    </w:p>
    <w:p w:rsidR="007D6EF4" w:rsidRPr="002B6B78" w:rsidRDefault="007D6EF4" w:rsidP="007D6EF4">
      <w:pPr>
        <w:tabs>
          <w:tab w:val="left" w:pos="748"/>
        </w:tabs>
        <w:ind w:firstLine="540"/>
        <w:jc w:val="right"/>
        <w:rPr>
          <w:b/>
          <w:sz w:val="28"/>
          <w:szCs w:val="28"/>
        </w:rPr>
      </w:pPr>
      <w:bookmarkStart w:id="0" w:name="_GoBack"/>
      <w:bookmarkEnd w:id="0"/>
      <w:r w:rsidRPr="002B6B78">
        <w:rPr>
          <w:b/>
          <w:sz w:val="28"/>
          <w:szCs w:val="28"/>
        </w:rPr>
        <w:lastRenderedPageBreak/>
        <w:t xml:space="preserve">Приложение № 1 </w:t>
      </w:r>
    </w:p>
    <w:p w:rsidR="007D6EF4" w:rsidRDefault="007D6EF4" w:rsidP="007D6EF4">
      <w:pPr>
        <w:tabs>
          <w:tab w:val="left" w:pos="748"/>
        </w:tabs>
        <w:ind w:firstLine="540"/>
        <w:jc w:val="right"/>
        <w:rPr>
          <w:b/>
          <w:sz w:val="28"/>
          <w:szCs w:val="28"/>
        </w:rPr>
      </w:pPr>
      <w:proofErr w:type="gramStart"/>
      <w:r w:rsidRPr="002B6B78">
        <w:rPr>
          <w:b/>
          <w:sz w:val="28"/>
          <w:szCs w:val="28"/>
        </w:rPr>
        <w:t>к</w:t>
      </w:r>
      <w:proofErr w:type="gramEnd"/>
      <w:r w:rsidRPr="002B6B78">
        <w:rPr>
          <w:b/>
          <w:sz w:val="28"/>
          <w:szCs w:val="28"/>
        </w:rPr>
        <w:t xml:space="preserve"> приказу от 30.03.2015г.</w:t>
      </w:r>
    </w:p>
    <w:p w:rsidR="007D6EF4" w:rsidRDefault="007D6EF4" w:rsidP="007D6EF4">
      <w:pPr>
        <w:jc w:val="center"/>
        <w:rPr>
          <w:sz w:val="28"/>
          <w:szCs w:val="28"/>
        </w:rPr>
      </w:pPr>
    </w:p>
    <w:p w:rsidR="007D6EF4" w:rsidRDefault="007D6EF4" w:rsidP="007D6EF4">
      <w:pPr>
        <w:jc w:val="center"/>
        <w:rPr>
          <w:sz w:val="28"/>
          <w:szCs w:val="28"/>
        </w:rPr>
      </w:pPr>
      <w:r w:rsidRPr="00E47A64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E47A64">
        <w:rPr>
          <w:sz w:val="28"/>
          <w:szCs w:val="28"/>
        </w:rPr>
        <w:t>по итогам про</w:t>
      </w:r>
      <w:r>
        <w:rPr>
          <w:sz w:val="28"/>
          <w:szCs w:val="28"/>
        </w:rPr>
        <w:t>верки</w:t>
      </w:r>
    </w:p>
    <w:p w:rsidR="007D6EF4" w:rsidRPr="00E47A64" w:rsidRDefault="007D6EF4" w:rsidP="007D6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Немерского</w:t>
      </w:r>
      <w:proofErr w:type="spellEnd"/>
      <w:r>
        <w:rPr>
          <w:sz w:val="28"/>
          <w:szCs w:val="28"/>
        </w:rPr>
        <w:t xml:space="preserve"> детского </w:t>
      </w:r>
      <w:proofErr w:type="gramStart"/>
      <w:r>
        <w:rPr>
          <w:sz w:val="28"/>
          <w:szCs w:val="28"/>
        </w:rPr>
        <w:t>сада,  МБОУ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(д/гр.), филиала МБОУ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Трехбратской</w:t>
      </w:r>
      <w:proofErr w:type="spellEnd"/>
      <w:r>
        <w:rPr>
          <w:sz w:val="28"/>
          <w:szCs w:val="28"/>
        </w:rPr>
        <w:t xml:space="preserve"> СОШ (д/гр. №1, №2», филиала МБОУ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ООШ  (д/гр.), МБОУ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ООШ (д/гр.) </w:t>
      </w:r>
      <w:r w:rsidRPr="00704221">
        <w:rPr>
          <w:sz w:val="28"/>
          <w:szCs w:val="28"/>
        </w:rPr>
        <w:t>по вопрос</w:t>
      </w:r>
      <w:r>
        <w:rPr>
          <w:sz w:val="28"/>
          <w:szCs w:val="28"/>
        </w:rPr>
        <w:t>у «О</w:t>
      </w:r>
      <w:r w:rsidRPr="00704221">
        <w:rPr>
          <w:sz w:val="28"/>
          <w:szCs w:val="28"/>
        </w:rPr>
        <w:t>ргани</w:t>
      </w:r>
      <w:r>
        <w:rPr>
          <w:sz w:val="28"/>
          <w:szCs w:val="28"/>
        </w:rPr>
        <w:t>зация питания в ДОУ».</w:t>
      </w:r>
    </w:p>
    <w:p w:rsidR="007D6EF4" w:rsidRPr="00580CF4" w:rsidRDefault="007D6EF4" w:rsidP="007D6EF4">
      <w:pPr>
        <w:jc w:val="center"/>
        <w:rPr>
          <w:sz w:val="24"/>
        </w:rPr>
      </w:pP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 w:rsidRPr="00240A81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всех проверенных учреждениях для дошкольников </w:t>
      </w:r>
      <w:proofErr w:type="gramStart"/>
      <w:r>
        <w:rPr>
          <w:sz w:val="28"/>
          <w:szCs w:val="28"/>
        </w:rPr>
        <w:t>организовано  сбалансированное</w:t>
      </w:r>
      <w:proofErr w:type="gramEnd"/>
      <w:r>
        <w:rPr>
          <w:sz w:val="28"/>
          <w:szCs w:val="28"/>
        </w:rPr>
        <w:t xml:space="preserve"> четырехразовое питание (первый, второй завтрак, обед и полдник).</w:t>
      </w:r>
    </w:p>
    <w:p w:rsidR="007D6EF4" w:rsidRPr="002B6B78" w:rsidRDefault="007D6EF4" w:rsidP="007D6EF4">
      <w:pPr>
        <w:ind w:firstLine="540"/>
        <w:jc w:val="both"/>
        <w:rPr>
          <w:sz w:val="28"/>
          <w:szCs w:val="28"/>
        </w:rPr>
      </w:pPr>
      <w:r w:rsidRPr="00240A81">
        <w:rPr>
          <w:sz w:val="28"/>
          <w:szCs w:val="28"/>
        </w:rPr>
        <w:t>Н</w:t>
      </w:r>
      <w:r>
        <w:rPr>
          <w:sz w:val="28"/>
          <w:szCs w:val="28"/>
        </w:rPr>
        <w:t>а начало учебного года изданы приказы</w:t>
      </w:r>
      <w:r w:rsidRPr="00240A81">
        <w:rPr>
          <w:sz w:val="28"/>
          <w:szCs w:val="28"/>
        </w:rPr>
        <w:t>:</w:t>
      </w:r>
      <w:r>
        <w:rPr>
          <w:sz w:val="28"/>
          <w:szCs w:val="28"/>
        </w:rPr>
        <w:t xml:space="preserve"> «Об организации питания детей», «О создании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комиссии», «О комиссии по контролю за питанием детей</w:t>
      </w:r>
      <w:proofErr w:type="gramStart"/>
      <w:r>
        <w:rPr>
          <w:sz w:val="28"/>
          <w:szCs w:val="28"/>
        </w:rPr>
        <w:t xml:space="preserve">»,  </w:t>
      </w:r>
      <w:r w:rsidRPr="002B6B78">
        <w:rPr>
          <w:sz w:val="28"/>
          <w:szCs w:val="28"/>
        </w:rPr>
        <w:t>но</w:t>
      </w:r>
      <w:proofErr w:type="gramEnd"/>
      <w:r w:rsidRPr="002B6B78">
        <w:rPr>
          <w:sz w:val="28"/>
          <w:szCs w:val="28"/>
        </w:rPr>
        <w:t xml:space="preserve"> у МБДОУ </w:t>
      </w:r>
      <w:proofErr w:type="spellStart"/>
      <w:r w:rsidRPr="002B6B78">
        <w:rPr>
          <w:sz w:val="28"/>
          <w:szCs w:val="28"/>
        </w:rPr>
        <w:t>Немерского</w:t>
      </w:r>
      <w:proofErr w:type="spellEnd"/>
      <w:r w:rsidRPr="002B6B78">
        <w:rPr>
          <w:sz w:val="28"/>
          <w:szCs w:val="28"/>
        </w:rPr>
        <w:t xml:space="preserve"> детского сада не разработано Положение о </w:t>
      </w:r>
      <w:proofErr w:type="spellStart"/>
      <w:r w:rsidRPr="002B6B78">
        <w:rPr>
          <w:sz w:val="28"/>
          <w:szCs w:val="28"/>
        </w:rPr>
        <w:t>бракеражной</w:t>
      </w:r>
      <w:proofErr w:type="spellEnd"/>
      <w:r w:rsidRPr="002B6B78">
        <w:rPr>
          <w:sz w:val="28"/>
          <w:szCs w:val="28"/>
        </w:rPr>
        <w:t xml:space="preserve"> комиссии.</w:t>
      </w:r>
    </w:p>
    <w:p w:rsidR="007D6EF4" w:rsidRPr="002B6B78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примерное двухнедельное меню, получено заключение специалистов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его соответствии требованиям действующих СанПиН. Имеется картотека технологических карт. На основе примерного меню </w:t>
      </w:r>
      <w:proofErr w:type="gramStart"/>
      <w:r>
        <w:rPr>
          <w:sz w:val="28"/>
          <w:szCs w:val="28"/>
        </w:rPr>
        <w:t>составляется  меню</w:t>
      </w:r>
      <w:proofErr w:type="gramEnd"/>
      <w:r>
        <w:rPr>
          <w:sz w:val="28"/>
          <w:szCs w:val="28"/>
        </w:rPr>
        <w:t xml:space="preserve">-требование отдельно для ясельных групп и групп дошкольного возраста, утверждаемое руководителем. Есть небольшие отклонения в меню-требованиях от примерного меню, которые связанны с нарушением своевременных поставок заказанных продуктов. </w:t>
      </w:r>
      <w:r w:rsidRPr="00E26B01">
        <w:rPr>
          <w:sz w:val="28"/>
          <w:szCs w:val="28"/>
        </w:rPr>
        <w:t>На все приобретенные продукты имеется соответствующая сопроводительная документация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кроме </w:t>
      </w:r>
      <w:r w:rsidRPr="00E26B01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proofErr w:type="gramEnd"/>
      <w:r>
        <w:rPr>
          <w:sz w:val="28"/>
          <w:szCs w:val="28"/>
        </w:rPr>
        <w:t xml:space="preserve">  МБОУ 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 СОШ </w:t>
      </w:r>
      <w:proofErr w:type="spellStart"/>
      <w:r>
        <w:rPr>
          <w:sz w:val="28"/>
          <w:szCs w:val="28"/>
        </w:rPr>
        <w:t>Трехбратской</w:t>
      </w:r>
      <w:proofErr w:type="spellEnd"/>
      <w:r>
        <w:rPr>
          <w:sz w:val="28"/>
          <w:szCs w:val="28"/>
        </w:rPr>
        <w:t xml:space="preserve"> СОШ </w:t>
      </w:r>
      <w:r w:rsidRPr="00E2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д.гр</w:t>
      </w:r>
      <w:proofErr w:type="spellEnd"/>
      <w:r>
        <w:rPr>
          <w:sz w:val="28"/>
          <w:szCs w:val="28"/>
        </w:rPr>
        <w:t xml:space="preserve">. № 1, № 2), филиала МБОУ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ООШ  (д/гр</w:t>
      </w:r>
      <w:r w:rsidRPr="002B6B78">
        <w:rPr>
          <w:sz w:val="28"/>
          <w:szCs w:val="28"/>
        </w:rPr>
        <w:t>.), (нет сертификатов на колбасные изделия, витамины).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питании детей используется йодированная соль, </w:t>
      </w:r>
      <w:proofErr w:type="gramStart"/>
      <w:r>
        <w:rPr>
          <w:sz w:val="28"/>
          <w:szCs w:val="28"/>
        </w:rPr>
        <w:t>проводится  С</w:t>
      </w:r>
      <w:proofErr w:type="gramEnd"/>
      <w:r>
        <w:rPr>
          <w:sz w:val="28"/>
          <w:szCs w:val="28"/>
        </w:rPr>
        <w:t>-витаминизация, но не у всех доводится до сведения родителей. Объемы выдаваемых порций соответствуют требованиям СанПиН.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информации родителей вывешивается ежедневно меню. С рекомендациями на ужин и выходные дни. С готовых блюд снимается проба членами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комиссии, производятся соответствующие записи в журнал. Выдача пищи производится согласно графика. 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детей организовано в групповых комнатах, столовой посуды достаточно, но требуется замена, т.к. 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сколы на посуде.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работы с сырьем выделены отдельные столы, необходимый инвентарь. На пищеблоках оборудованы ванны для мытья посуды и раковины для мытья рук. Вывешены инструкции по приготовлению моющих растворов и по мытью посуды.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</w:t>
      </w:r>
      <w:proofErr w:type="gramStart"/>
      <w:r>
        <w:rPr>
          <w:sz w:val="28"/>
          <w:szCs w:val="28"/>
        </w:rPr>
        <w:t>учреждениях  имеется</w:t>
      </w:r>
      <w:proofErr w:type="gramEnd"/>
      <w:r>
        <w:rPr>
          <w:sz w:val="28"/>
          <w:szCs w:val="28"/>
        </w:rPr>
        <w:t xml:space="preserve"> не менее двух холодильников и мясорубок. При хранении продуктов соблюдается товарное соседство. Ведутся журналы температурного режима холодильников. Ежедневно оставляются суточные пробы. Назначены ответственные за отбор и хранение суточных норм, но в </w:t>
      </w:r>
      <w:r w:rsidRPr="005A7DB3">
        <w:rPr>
          <w:sz w:val="28"/>
          <w:szCs w:val="28"/>
        </w:rPr>
        <w:t>должностной инструкции,</w:t>
      </w:r>
      <w:r>
        <w:rPr>
          <w:sz w:val="28"/>
          <w:szCs w:val="28"/>
        </w:rPr>
        <w:t xml:space="preserve"> </w:t>
      </w:r>
      <w:r w:rsidRPr="005A7DB3">
        <w:rPr>
          <w:sz w:val="28"/>
          <w:szCs w:val="28"/>
        </w:rPr>
        <w:t>как обязанность</w:t>
      </w:r>
      <w:r>
        <w:rPr>
          <w:sz w:val="28"/>
          <w:szCs w:val="28"/>
        </w:rPr>
        <w:t xml:space="preserve"> ответственного лица</w:t>
      </w:r>
      <w:r w:rsidRPr="005A7DB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отражена.</w:t>
      </w:r>
    </w:p>
    <w:p w:rsidR="007D6EF4" w:rsidRPr="001F1EDC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1EDC">
        <w:rPr>
          <w:sz w:val="28"/>
          <w:szCs w:val="28"/>
        </w:rPr>
        <w:t>     Режим питания воспитанников соблюдается в</w:t>
      </w:r>
      <w:r>
        <w:rPr>
          <w:sz w:val="28"/>
          <w:szCs w:val="28"/>
        </w:rPr>
        <w:t>о всех дошкольных учреждениях. В</w:t>
      </w:r>
      <w:r w:rsidRPr="001F1EDC">
        <w:rPr>
          <w:sz w:val="28"/>
          <w:szCs w:val="28"/>
        </w:rPr>
        <w:t xml:space="preserve"> режиме дня определено время для приёма пищи в соответствии с возрастом детей и гигиеническими тре</w:t>
      </w:r>
      <w:r>
        <w:rPr>
          <w:sz w:val="28"/>
          <w:szCs w:val="28"/>
        </w:rPr>
        <w:t xml:space="preserve">бованиями к организации </w:t>
      </w:r>
      <w:proofErr w:type="gramStart"/>
      <w:r>
        <w:rPr>
          <w:sz w:val="28"/>
          <w:szCs w:val="28"/>
        </w:rPr>
        <w:t xml:space="preserve">питания, </w:t>
      </w:r>
      <w:r w:rsidRPr="001F1EDC">
        <w:rPr>
          <w:sz w:val="28"/>
          <w:szCs w:val="28"/>
        </w:rPr>
        <w:t xml:space="preserve"> на</w:t>
      </w:r>
      <w:proofErr w:type="gramEnd"/>
      <w:r w:rsidRPr="001F1EDC">
        <w:rPr>
          <w:sz w:val="28"/>
          <w:szCs w:val="28"/>
        </w:rPr>
        <w:t xml:space="preserve"> пищеблоке имеется  </w:t>
      </w:r>
      <w:r>
        <w:rPr>
          <w:sz w:val="28"/>
          <w:szCs w:val="28"/>
        </w:rPr>
        <w:t xml:space="preserve">график  закладки продуктов и </w:t>
      </w:r>
      <w:r w:rsidRPr="001F1EDC">
        <w:rPr>
          <w:sz w:val="28"/>
          <w:szCs w:val="28"/>
        </w:rPr>
        <w:t>выдачи готовой продукции.</w:t>
      </w:r>
    </w:p>
    <w:p w:rsidR="007D6EF4" w:rsidRDefault="007D6EF4" w:rsidP="007D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Обеспечены условия для мытья рук детей: раковины, мыло, подводка горячей и холодной воды, промаркированные полотенца. Перед приемом пищи столы промываются горячей водой с мылом. </w:t>
      </w:r>
    </w:p>
    <w:p w:rsidR="007D6EF4" w:rsidRPr="00E26B01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питания осуществляет комиссия. Имеются акты проверок. Руководители также осуществляет оперативный контроль, имеются записи о результатах контроля. </w:t>
      </w:r>
      <w:proofErr w:type="gramStart"/>
      <w:r>
        <w:rPr>
          <w:sz w:val="28"/>
          <w:szCs w:val="28"/>
        </w:rPr>
        <w:t xml:space="preserve">В </w:t>
      </w:r>
      <w:r w:rsidRPr="008554E1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МБОУ 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 СОШ </w:t>
      </w:r>
      <w:proofErr w:type="spellStart"/>
      <w:r>
        <w:rPr>
          <w:sz w:val="28"/>
          <w:szCs w:val="28"/>
        </w:rPr>
        <w:t>Трехбратской</w:t>
      </w:r>
      <w:proofErr w:type="spellEnd"/>
      <w:r>
        <w:rPr>
          <w:sz w:val="28"/>
          <w:szCs w:val="28"/>
        </w:rPr>
        <w:t xml:space="preserve"> СОШ </w:t>
      </w:r>
      <w:r w:rsidRPr="00E2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д.гр</w:t>
      </w:r>
      <w:proofErr w:type="spellEnd"/>
      <w:r>
        <w:rPr>
          <w:sz w:val="28"/>
          <w:szCs w:val="28"/>
        </w:rPr>
        <w:t xml:space="preserve">. № 1) проведена тематическая проверка по питанию, имеется справка.  </w:t>
      </w:r>
    </w:p>
    <w:p w:rsidR="007D6EF4" w:rsidRPr="002B6B78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раз в 10 дней производятся расчеты и оценка использованного на одного ребенка среднесуточного набора пищевых продуктов, по результатам оценки проводиться коррекция питания в течение следующей недели. </w:t>
      </w:r>
      <w:proofErr w:type="gramStart"/>
      <w:r>
        <w:rPr>
          <w:sz w:val="28"/>
          <w:szCs w:val="28"/>
        </w:rPr>
        <w:t>Один  раз</w:t>
      </w:r>
      <w:proofErr w:type="gramEnd"/>
      <w:r>
        <w:rPr>
          <w:sz w:val="28"/>
          <w:szCs w:val="28"/>
        </w:rPr>
        <w:t xml:space="preserve"> в месяц производится подсчет калорийности питания. </w:t>
      </w:r>
      <w:r w:rsidRPr="002B6B78">
        <w:rPr>
          <w:sz w:val="28"/>
          <w:szCs w:val="28"/>
        </w:rPr>
        <w:t xml:space="preserve">Не ведется подсчет калорийности питания в МБДОУ </w:t>
      </w:r>
      <w:proofErr w:type="spellStart"/>
      <w:r w:rsidRPr="002B6B78">
        <w:rPr>
          <w:sz w:val="28"/>
          <w:szCs w:val="28"/>
        </w:rPr>
        <w:t>Немерском</w:t>
      </w:r>
      <w:proofErr w:type="spellEnd"/>
      <w:r w:rsidRPr="002B6B78">
        <w:rPr>
          <w:sz w:val="28"/>
          <w:szCs w:val="28"/>
        </w:rPr>
        <w:t xml:space="preserve"> детском саду.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 w:rsidRPr="005A7DB3">
        <w:rPr>
          <w:sz w:val="28"/>
          <w:szCs w:val="28"/>
        </w:rPr>
        <w:t xml:space="preserve">Повара дошкольных учреждений имеют специальное профессиональное образование. Медицинские книжки </w:t>
      </w:r>
      <w:r>
        <w:rPr>
          <w:sz w:val="28"/>
          <w:szCs w:val="28"/>
        </w:rPr>
        <w:t xml:space="preserve">имеют все сотрудники пищеблока. Однако на момент проверки не были </w:t>
      </w:r>
      <w:proofErr w:type="gramStart"/>
      <w:r>
        <w:rPr>
          <w:sz w:val="28"/>
          <w:szCs w:val="28"/>
        </w:rPr>
        <w:t>пройдены  периодические</w:t>
      </w:r>
      <w:proofErr w:type="gramEnd"/>
      <w:r>
        <w:rPr>
          <w:sz w:val="28"/>
          <w:szCs w:val="28"/>
        </w:rPr>
        <w:t xml:space="preserve"> </w:t>
      </w:r>
      <w:r w:rsidRPr="005A7DB3">
        <w:rPr>
          <w:sz w:val="28"/>
          <w:szCs w:val="28"/>
        </w:rPr>
        <w:t xml:space="preserve">медосмотры </w:t>
      </w:r>
      <w:r>
        <w:rPr>
          <w:sz w:val="28"/>
          <w:szCs w:val="28"/>
        </w:rPr>
        <w:t xml:space="preserve"> работниками пищеблока дошкольной группы МБОУ 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 СОШ,</w:t>
      </w:r>
      <w:r w:rsidRPr="00855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МБОУ 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 СОШ </w:t>
      </w:r>
      <w:proofErr w:type="spellStart"/>
      <w:r>
        <w:rPr>
          <w:sz w:val="28"/>
          <w:szCs w:val="28"/>
        </w:rPr>
        <w:t>Трехбратской</w:t>
      </w:r>
      <w:proofErr w:type="spellEnd"/>
      <w:r>
        <w:rPr>
          <w:sz w:val="28"/>
          <w:szCs w:val="28"/>
        </w:rPr>
        <w:t xml:space="preserve"> СОШ </w:t>
      </w:r>
      <w:r w:rsidRPr="00E2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д.гр</w:t>
      </w:r>
      <w:proofErr w:type="spellEnd"/>
      <w:r>
        <w:rPr>
          <w:sz w:val="28"/>
          <w:szCs w:val="28"/>
        </w:rPr>
        <w:t>. № 1, № 2).</w:t>
      </w:r>
    </w:p>
    <w:p w:rsidR="007D6EF4" w:rsidRDefault="007D6EF4" w:rsidP="007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всех учреждениях достаточное количество санитарной одежды.</w:t>
      </w:r>
    </w:p>
    <w:p w:rsidR="007D6EF4" w:rsidRDefault="007D6EF4" w:rsidP="007D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во всех дошкольных учреждениях </w:t>
      </w:r>
      <w:proofErr w:type="gramStart"/>
      <w:r>
        <w:rPr>
          <w:sz w:val="28"/>
          <w:szCs w:val="28"/>
        </w:rPr>
        <w:t>недорасход  свежих</w:t>
      </w:r>
      <w:proofErr w:type="gramEnd"/>
      <w:r>
        <w:rPr>
          <w:sz w:val="28"/>
          <w:szCs w:val="28"/>
        </w:rPr>
        <w:t xml:space="preserve"> фруктов.</w:t>
      </w:r>
      <w:r w:rsidRPr="00EF4B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Перерасход  молока</w:t>
      </w:r>
      <w:proofErr w:type="gramEnd"/>
      <w:r>
        <w:rPr>
          <w:sz w:val="28"/>
          <w:szCs w:val="28"/>
        </w:rPr>
        <w:t xml:space="preserve"> и кефира.</w:t>
      </w:r>
    </w:p>
    <w:p w:rsidR="007D6EF4" w:rsidRPr="00ED1499" w:rsidRDefault="007D6EF4" w:rsidP="007D6EF4">
      <w:pPr>
        <w:pStyle w:val="a9"/>
        <w:jc w:val="both"/>
        <w:rPr>
          <w:sz w:val="28"/>
          <w:szCs w:val="28"/>
        </w:rPr>
      </w:pPr>
      <w:r w:rsidRPr="00ED1499">
        <w:rPr>
          <w:sz w:val="28"/>
          <w:szCs w:val="28"/>
        </w:rPr>
        <w:t xml:space="preserve">       Методическая работа в дошкольных учреждениях затрагивает вопросы организации питания.     Реализуемые основные общеобразовательные программы дошкольного </w:t>
      </w:r>
      <w:proofErr w:type="gramStart"/>
      <w:r w:rsidRPr="00ED149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D1499">
        <w:rPr>
          <w:sz w:val="28"/>
          <w:szCs w:val="28"/>
        </w:rPr>
        <w:t>дают</w:t>
      </w:r>
      <w:proofErr w:type="gramEnd"/>
      <w:r w:rsidRPr="00ED1499">
        <w:rPr>
          <w:sz w:val="28"/>
          <w:szCs w:val="28"/>
        </w:rPr>
        <w:t xml:space="preserve"> детям необходимый объём знаний по данному направлению.</w:t>
      </w:r>
    </w:p>
    <w:p w:rsidR="007D6EF4" w:rsidRPr="00ED1499" w:rsidRDefault="007D6EF4" w:rsidP="007D6EF4">
      <w:pPr>
        <w:pStyle w:val="a9"/>
        <w:jc w:val="both"/>
        <w:rPr>
          <w:sz w:val="28"/>
          <w:szCs w:val="28"/>
        </w:rPr>
      </w:pPr>
      <w:r w:rsidRPr="00ED1499">
        <w:rPr>
          <w:sz w:val="28"/>
          <w:szCs w:val="28"/>
        </w:rPr>
        <w:t xml:space="preserve">     В процессе занятий дети знакомятся с трудом повара, расширяют представления о пользе овощей и фруктов, получают элементарные представления о приготовлении блюд, узнают о пользе витамин, участвуют в дежурстве по столовой. В результате целенаправленной работы у дошкольников формируются </w:t>
      </w:r>
      <w:proofErr w:type="gramStart"/>
      <w:r w:rsidRPr="00ED1499">
        <w:rPr>
          <w:sz w:val="28"/>
          <w:szCs w:val="28"/>
        </w:rPr>
        <w:t>навыки  рационального</w:t>
      </w:r>
      <w:proofErr w:type="gramEnd"/>
      <w:r w:rsidRPr="00ED1499">
        <w:rPr>
          <w:sz w:val="28"/>
          <w:szCs w:val="28"/>
        </w:rPr>
        <w:t xml:space="preserve"> пищевого поведения как неотъемлемой и важнейшей части  здорового образа жизни.</w:t>
      </w:r>
    </w:p>
    <w:p w:rsidR="007D6EF4" w:rsidRPr="00ED1499" w:rsidRDefault="007D6EF4" w:rsidP="007D6EF4">
      <w:pPr>
        <w:pStyle w:val="a9"/>
        <w:jc w:val="both"/>
        <w:rPr>
          <w:sz w:val="28"/>
          <w:szCs w:val="28"/>
        </w:rPr>
      </w:pPr>
      <w:r w:rsidRPr="00ED1499">
        <w:rPr>
          <w:sz w:val="28"/>
          <w:szCs w:val="28"/>
        </w:rPr>
        <w:t xml:space="preserve">     Данная работа отражена в перспективных и календарных планах </w:t>
      </w:r>
      <w:proofErr w:type="spellStart"/>
      <w:r w:rsidRPr="00ED1499">
        <w:rPr>
          <w:sz w:val="28"/>
          <w:szCs w:val="28"/>
        </w:rPr>
        <w:t>воспитательно</w:t>
      </w:r>
      <w:proofErr w:type="spellEnd"/>
      <w:r w:rsidRPr="00ED1499">
        <w:rPr>
          <w:sz w:val="28"/>
          <w:szCs w:val="28"/>
        </w:rPr>
        <w:t>-образовател</w:t>
      </w:r>
      <w:r>
        <w:rPr>
          <w:sz w:val="28"/>
          <w:szCs w:val="28"/>
        </w:rPr>
        <w:t>ьной работы с детьми.</w:t>
      </w:r>
      <w:r w:rsidRPr="00ED1499">
        <w:rPr>
          <w:sz w:val="28"/>
          <w:szCs w:val="28"/>
        </w:rPr>
        <w:t xml:space="preserve"> Определённая работа проводится с родителями. Родители имеют возможность ежедневно знакомиться с меню. Для них оформляются информационные стенды по вопросам питания детей дошкольного возраста.</w:t>
      </w:r>
    </w:p>
    <w:p w:rsidR="007D6EF4" w:rsidRPr="00ED1499" w:rsidRDefault="007D6EF4" w:rsidP="007D6EF4">
      <w:pPr>
        <w:pStyle w:val="a9"/>
        <w:jc w:val="both"/>
        <w:rPr>
          <w:sz w:val="28"/>
          <w:szCs w:val="28"/>
        </w:rPr>
      </w:pPr>
      <w:r w:rsidRPr="00ED1499">
        <w:rPr>
          <w:sz w:val="28"/>
          <w:szCs w:val="28"/>
        </w:rPr>
        <w:lastRenderedPageBreak/>
        <w:t xml:space="preserve">Вместе с тем, вопросы организации питания детей в ДОУ </w:t>
      </w:r>
      <w:proofErr w:type="gramStart"/>
      <w:r w:rsidRPr="00ED149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всегда</w:t>
      </w:r>
      <w:proofErr w:type="gramEnd"/>
      <w:r>
        <w:rPr>
          <w:sz w:val="28"/>
          <w:szCs w:val="28"/>
        </w:rPr>
        <w:t xml:space="preserve"> </w:t>
      </w:r>
      <w:r w:rsidRPr="00ED1499">
        <w:rPr>
          <w:sz w:val="28"/>
          <w:szCs w:val="28"/>
        </w:rPr>
        <w:t xml:space="preserve">включаются в </w:t>
      </w:r>
      <w:r>
        <w:rPr>
          <w:sz w:val="28"/>
          <w:szCs w:val="28"/>
        </w:rPr>
        <w:t>повестку родительских собраний. </w:t>
      </w:r>
      <w:r w:rsidRPr="00ED1499">
        <w:rPr>
          <w:sz w:val="28"/>
          <w:szCs w:val="28"/>
        </w:rPr>
        <w:t xml:space="preserve">Наблюдения режимных моментов подготовка к завтраку, завтрак и подготовка к обеду, обед показали, что </w:t>
      </w:r>
      <w:proofErr w:type="gramStart"/>
      <w:r w:rsidRPr="00ED1499">
        <w:rPr>
          <w:sz w:val="28"/>
          <w:szCs w:val="28"/>
        </w:rPr>
        <w:t>в  детских</w:t>
      </w:r>
      <w:proofErr w:type="gramEnd"/>
      <w:r w:rsidRPr="00ED1499">
        <w:rPr>
          <w:sz w:val="28"/>
          <w:szCs w:val="28"/>
        </w:rPr>
        <w:t xml:space="preserve"> садах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маркировку.</w:t>
      </w:r>
    </w:p>
    <w:p w:rsidR="007D6EF4" w:rsidRPr="00ED1499" w:rsidRDefault="007D6EF4" w:rsidP="007D6EF4">
      <w:pPr>
        <w:pStyle w:val="a9"/>
        <w:jc w:val="both"/>
        <w:rPr>
          <w:sz w:val="28"/>
          <w:szCs w:val="28"/>
        </w:rPr>
      </w:pPr>
      <w:r w:rsidRPr="00ED1499">
        <w:rPr>
          <w:sz w:val="28"/>
          <w:szCs w:val="28"/>
        </w:rPr>
        <w:t>      Выдача пищи производится согласно график</w:t>
      </w:r>
      <w:r>
        <w:rPr>
          <w:sz w:val="28"/>
          <w:szCs w:val="28"/>
        </w:rPr>
        <w:t>а</w:t>
      </w:r>
      <w:r w:rsidRPr="00ED1499">
        <w:rPr>
          <w:sz w:val="28"/>
          <w:szCs w:val="28"/>
        </w:rPr>
        <w:t xml:space="preserve">, прием пищи </w:t>
      </w:r>
      <w:proofErr w:type="gramStart"/>
      <w:r w:rsidRPr="00ED1499">
        <w:rPr>
          <w:sz w:val="28"/>
          <w:szCs w:val="28"/>
        </w:rPr>
        <w:t>организуется  в</w:t>
      </w:r>
      <w:proofErr w:type="gramEnd"/>
      <w:r w:rsidRPr="00ED1499">
        <w:rPr>
          <w:sz w:val="28"/>
          <w:szCs w:val="28"/>
        </w:rPr>
        <w:t xml:space="preserve"> соответствии с расписанием жизнедеятельности детей. Воспитатели осуществ</w:t>
      </w:r>
      <w:r>
        <w:rPr>
          <w:sz w:val="28"/>
          <w:szCs w:val="28"/>
        </w:rPr>
        <w:t>ляют руководство питанием детей,</w:t>
      </w:r>
      <w:r w:rsidRPr="00ED1499">
        <w:rPr>
          <w:sz w:val="28"/>
          <w:szCs w:val="28"/>
        </w:rPr>
        <w:t xml:space="preserve"> следят за осанкой, поведением за столом, сообщают названия блюд, обращают внимание на вкусно приготов</w:t>
      </w:r>
      <w:r>
        <w:rPr>
          <w:sz w:val="28"/>
          <w:szCs w:val="28"/>
        </w:rPr>
        <w:t xml:space="preserve">ленную </w:t>
      </w:r>
      <w:proofErr w:type="gramStart"/>
      <w:r>
        <w:rPr>
          <w:sz w:val="28"/>
          <w:szCs w:val="28"/>
        </w:rPr>
        <w:t xml:space="preserve">пищу, </w:t>
      </w:r>
      <w:r w:rsidRPr="00ED1499">
        <w:rPr>
          <w:sz w:val="28"/>
          <w:szCs w:val="28"/>
        </w:rPr>
        <w:t xml:space="preserve"> осуществляют</w:t>
      </w:r>
      <w:proofErr w:type="gramEnd"/>
      <w:r w:rsidRPr="00ED1499">
        <w:rPr>
          <w:sz w:val="28"/>
          <w:szCs w:val="28"/>
        </w:rPr>
        <w:t xml:space="preserve"> индивидуальный подход. Дети приучены пользоваться салфетками, благодарят после еды. Умеют пользоваться столовыми приборами (ложка, вилка). У них сформированы навыки культурной еды в соответствии с возрастом.</w:t>
      </w:r>
    </w:p>
    <w:p w:rsidR="007D6EF4" w:rsidRPr="00883F6E" w:rsidRDefault="007D6EF4" w:rsidP="007D6EF4">
      <w:pPr>
        <w:pStyle w:val="a9"/>
        <w:ind w:firstLine="540"/>
        <w:jc w:val="both"/>
        <w:rPr>
          <w:sz w:val="28"/>
          <w:szCs w:val="28"/>
        </w:rPr>
      </w:pPr>
      <w:r w:rsidRPr="00000189">
        <w:rPr>
          <w:sz w:val="28"/>
          <w:szCs w:val="28"/>
        </w:rPr>
        <w:t> </w:t>
      </w:r>
      <w:r w:rsidRPr="00883F6E">
        <w:rPr>
          <w:sz w:val="28"/>
          <w:szCs w:val="28"/>
        </w:rPr>
        <w:t>Зарегистрированных   жалоб со стороны родителей на качество питания во всех дошкольных учреждениях нет.</w:t>
      </w:r>
    </w:p>
    <w:p w:rsidR="007D6EF4" w:rsidRPr="00000189" w:rsidRDefault="007D6EF4" w:rsidP="007D6EF4">
      <w:pPr>
        <w:pStyle w:val="a9"/>
        <w:ind w:firstLine="540"/>
        <w:jc w:val="both"/>
        <w:rPr>
          <w:sz w:val="28"/>
          <w:szCs w:val="28"/>
        </w:rPr>
      </w:pPr>
      <w:r w:rsidRPr="00000189">
        <w:rPr>
          <w:sz w:val="28"/>
          <w:szCs w:val="28"/>
        </w:rPr>
        <w:t xml:space="preserve"> Таким образом, организация рационального питания – задача многоплановая, требующая от руководителя и педагогического коллектива знания нормативных документов, основ диетологии, гигиенических и </w:t>
      </w:r>
      <w:proofErr w:type="gramStart"/>
      <w:r w:rsidRPr="00000189">
        <w:rPr>
          <w:sz w:val="28"/>
          <w:szCs w:val="28"/>
        </w:rPr>
        <w:t>методических  требований</w:t>
      </w:r>
      <w:proofErr w:type="gramEnd"/>
      <w:r w:rsidRPr="00000189">
        <w:rPr>
          <w:sz w:val="28"/>
          <w:szCs w:val="28"/>
        </w:rPr>
        <w:t xml:space="preserve"> к организации питания, знания руководителем  разнообразных процедур контроля. От того как организовано питание в ДОУ, во многом за</w:t>
      </w:r>
      <w:r>
        <w:rPr>
          <w:sz w:val="28"/>
          <w:szCs w:val="28"/>
        </w:rPr>
        <w:t xml:space="preserve">висит физическое и </w:t>
      </w:r>
      <w:r w:rsidRPr="00000189">
        <w:rPr>
          <w:sz w:val="28"/>
          <w:szCs w:val="28"/>
        </w:rPr>
        <w:t>психическое развитие детей, а так же их заболеваемость.</w:t>
      </w:r>
    </w:p>
    <w:p w:rsidR="007D6EF4" w:rsidRPr="00F95D5E" w:rsidRDefault="007D6EF4" w:rsidP="007D6EF4">
      <w:pPr>
        <w:tabs>
          <w:tab w:val="left" w:pos="748"/>
        </w:tabs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>
        <w:t>1</w:t>
      </w:r>
      <w:r w:rsidRPr="00DE29C5">
        <w:rPr>
          <w:sz w:val="28"/>
          <w:szCs w:val="28"/>
        </w:rPr>
        <w:t xml:space="preserve">. Руководителям МБОУ </w:t>
      </w:r>
      <w:proofErr w:type="spellStart"/>
      <w:r w:rsidRPr="00DE29C5">
        <w:rPr>
          <w:sz w:val="28"/>
          <w:szCs w:val="28"/>
        </w:rPr>
        <w:t>Сещинская</w:t>
      </w:r>
      <w:proofErr w:type="spellEnd"/>
      <w:r w:rsidRPr="00DE29C5">
        <w:rPr>
          <w:sz w:val="28"/>
          <w:szCs w:val="28"/>
        </w:rPr>
        <w:t xml:space="preserve"> СОШ Романову С.В.</w:t>
      </w:r>
      <w:proofErr w:type="gramStart"/>
      <w:r w:rsidRPr="00DE29C5">
        <w:rPr>
          <w:sz w:val="28"/>
          <w:szCs w:val="28"/>
        </w:rPr>
        <w:t>,  МБОУ</w:t>
      </w:r>
      <w:proofErr w:type="gramEnd"/>
      <w:r w:rsidRPr="00DE29C5">
        <w:rPr>
          <w:sz w:val="28"/>
          <w:szCs w:val="28"/>
        </w:rPr>
        <w:t xml:space="preserve"> </w:t>
      </w:r>
      <w:proofErr w:type="spellStart"/>
      <w:r w:rsidRPr="00DE29C5">
        <w:rPr>
          <w:sz w:val="28"/>
          <w:szCs w:val="28"/>
        </w:rPr>
        <w:t>Рековичская</w:t>
      </w:r>
      <w:proofErr w:type="spellEnd"/>
      <w:r w:rsidRPr="00DE29C5">
        <w:rPr>
          <w:sz w:val="28"/>
          <w:szCs w:val="28"/>
        </w:rPr>
        <w:t xml:space="preserve"> ООШ </w:t>
      </w:r>
      <w:proofErr w:type="spellStart"/>
      <w:r w:rsidRPr="00DE29C5">
        <w:rPr>
          <w:sz w:val="28"/>
          <w:szCs w:val="28"/>
        </w:rPr>
        <w:t>Казорину</w:t>
      </w:r>
      <w:proofErr w:type="spellEnd"/>
      <w:r w:rsidRPr="00DE29C5">
        <w:rPr>
          <w:sz w:val="28"/>
          <w:szCs w:val="28"/>
        </w:rPr>
        <w:t xml:space="preserve"> А.А., МБДОУ </w:t>
      </w:r>
      <w:proofErr w:type="spellStart"/>
      <w:r>
        <w:rPr>
          <w:sz w:val="28"/>
          <w:szCs w:val="28"/>
        </w:rPr>
        <w:t>Немерской</w:t>
      </w:r>
      <w:proofErr w:type="spellEnd"/>
      <w:r>
        <w:rPr>
          <w:sz w:val="28"/>
          <w:szCs w:val="28"/>
        </w:rPr>
        <w:t xml:space="preserve"> детский сад Тот М.В.: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1.1.Совершенствовать работу по нормативно-правовому обеспечению деятельности дошкольных учреждений по вопросу «Организация питания в дошкольных образовательных учреждениях». 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 1.</w:t>
      </w:r>
      <w:r>
        <w:rPr>
          <w:sz w:val="28"/>
          <w:szCs w:val="28"/>
        </w:rPr>
        <w:t>2.</w:t>
      </w:r>
      <w:r w:rsidRPr="00DE29C5">
        <w:rPr>
          <w:sz w:val="28"/>
          <w:szCs w:val="28"/>
        </w:rPr>
        <w:t xml:space="preserve">Усилить </w:t>
      </w:r>
      <w:proofErr w:type="gramStart"/>
      <w:r w:rsidRPr="00DE29C5">
        <w:rPr>
          <w:sz w:val="28"/>
          <w:szCs w:val="28"/>
        </w:rPr>
        <w:t>контроль  за</w:t>
      </w:r>
      <w:proofErr w:type="gramEnd"/>
      <w:r w:rsidRPr="00DE29C5">
        <w:rPr>
          <w:sz w:val="28"/>
          <w:szCs w:val="28"/>
        </w:rPr>
        <w:t xml:space="preserve"> организацией сбалансированного рационального питания детей,   выполнением и соблюдением технологии приготовления блюд в соответствии с меню и  выполнением натуральных норм питания и калорийности.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1.3.Обеспечить своевременное прохождение медицинских осмотров и гигиенического </w:t>
      </w:r>
      <w:proofErr w:type="gramStart"/>
      <w:r w:rsidRPr="00DE29C5">
        <w:rPr>
          <w:sz w:val="28"/>
          <w:szCs w:val="28"/>
        </w:rPr>
        <w:t>обучения  работников</w:t>
      </w:r>
      <w:proofErr w:type="gramEnd"/>
      <w:r w:rsidRPr="00DE29C5">
        <w:rPr>
          <w:sz w:val="28"/>
          <w:szCs w:val="28"/>
        </w:rPr>
        <w:t xml:space="preserve"> пищеблока.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1.4.С</w:t>
      </w:r>
      <w:r w:rsidRPr="00000189">
        <w:rPr>
          <w:sz w:val="28"/>
          <w:szCs w:val="28"/>
        </w:rPr>
        <w:t>истематически освещать вопрос организации питания в ДОУ через родительские собрания, консультации, папки-передвижки, уголки для родителей, размещение информации на сайте дошкольного учреждения.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1.5.Приобретать продукты питания   в образовательные учреждения при </w:t>
      </w:r>
      <w:proofErr w:type="gramStart"/>
      <w:r w:rsidRPr="00DE29C5">
        <w:rPr>
          <w:sz w:val="28"/>
          <w:szCs w:val="28"/>
        </w:rPr>
        <w:t>наличии  сопроводительных</w:t>
      </w:r>
      <w:proofErr w:type="gramEnd"/>
      <w:r w:rsidRPr="00DE29C5">
        <w:rPr>
          <w:sz w:val="28"/>
          <w:szCs w:val="28"/>
        </w:rPr>
        <w:t xml:space="preserve"> документов.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2.Заведующей МБДОУ </w:t>
      </w:r>
      <w:proofErr w:type="spellStart"/>
      <w:r w:rsidRPr="00DE29C5">
        <w:rPr>
          <w:sz w:val="28"/>
          <w:szCs w:val="28"/>
        </w:rPr>
        <w:t>Немерск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E29C5">
        <w:rPr>
          <w:sz w:val="28"/>
          <w:szCs w:val="28"/>
        </w:rPr>
        <w:t>детски</w:t>
      </w:r>
      <w:r>
        <w:rPr>
          <w:sz w:val="28"/>
          <w:szCs w:val="28"/>
        </w:rPr>
        <w:t>м</w:t>
      </w:r>
      <w:r w:rsidRPr="00DE29C5">
        <w:rPr>
          <w:sz w:val="28"/>
          <w:szCs w:val="28"/>
        </w:rPr>
        <w:t xml:space="preserve">  сад</w:t>
      </w:r>
      <w:r>
        <w:rPr>
          <w:sz w:val="28"/>
          <w:szCs w:val="28"/>
        </w:rPr>
        <w:t>ом</w:t>
      </w:r>
      <w:proofErr w:type="gramEnd"/>
      <w:r w:rsidRPr="00DE29C5">
        <w:rPr>
          <w:sz w:val="28"/>
          <w:szCs w:val="28"/>
        </w:rPr>
        <w:t xml:space="preserve"> Тот М.В.</w:t>
      </w:r>
      <w:r>
        <w:rPr>
          <w:sz w:val="28"/>
          <w:szCs w:val="28"/>
        </w:rPr>
        <w:t>: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2.1.Упорядочить ведение документации </w:t>
      </w:r>
      <w:proofErr w:type="gramStart"/>
      <w:r w:rsidRPr="00DE29C5">
        <w:rPr>
          <w:sz w:val="28"/>
          <w:szCs w:val="28"/>
        </w:rPr>
        <w:t>по  вопросу</w:t>
      </w:r>
      <w:proofErr w:type="gramEnd"/>
      <w:r w:rsidRPr="00DE29C5">
        <w:rPr>
          <w:sz w:val="28"/>
          <w:szCs w:val="28"/>
        </w:rPr>
        <w:t xml:space="preserve"> «Организация питания </w:t>
      </w:r>
      <w:r>
        <w:rPr>
          <w:sz w:val="28"/>
          <w:szCs w:val="28"/>
        </w:rPr>
        <w:t xml:space="preserve"> в </w:t>
      </w:r>
      <w:r w:rsidRPr="00DE29C5">
        <w:rPr>
          <w:sz w:val="28"/>
          <w:szCs w:val="28"/>
        </w:rPr>
        <w:t>дошкольном учреждении».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 xml:space="preserve">2.2.Разработать Положение о </w:t>
      </w:r>
      <w:proofErr w:type="spellStart"/>
      <w:r w:rsidRPr="00DE29C5">
        <w:rPr>
          <w:sz w:val="28"/>
          <w:szCs w:val="28"/>
        </w:rPr>
        <w:t>бракеражной</w:t>
      </w:r>
      <w:proofErr w:type="spellEnd"/>
      <w:r w:rsidRPr="00DE29C5">
        <w:rPr>
          <w:sz w:val="28"/>
          <w:szCs w:val="28"/>
        </w:rPr>
        <w:t xml:space="preserve"> комиссии.</w:t>
      </w:r>
    </w:p>
    <w:p w:rsidR="007D6EF4" w:rsidRPr="00DE29C5" w:rsidRDefault="007D6EF4" w:rsidP="007D6EF4">
      <w:pPr>
        <w:pStyle w:val="a9"/>
        <w:jc w:val="both"/>
        <w:rPr>
          <w:sz w:val="28"/>
          <w:szCs w:val="28"/>
        </w:rPr>
      </w:pPr>
      <w:r w:rsidRPr="00DE29C5">
        <w:rPr>
          <w:sz w:val="28"/>
          <w:szCs w:val="28"/>
        </w:rPr>
        <w:t>2.3.</w:t>
      </w:r>
      <w:r>
        <w:rPr>
          <w:sz w:val="28"/>
          <w:szCs w:val="28"/>
        </w:rPr>
        <w:t>Ежемесячно п</w:t>
      </w:r>
      <w:r w:rsidRPr="00DE29C5">
        <w:rPr>
          <w:sz w:val="28"/>
          <w:szCs w:val="28"/>
        </w:rPr>
        <w:t xml:space="preserve">роводить коррекцию </w:t>
      </w:r>
      <w:proofErr w:type="gramStart"/>
      <w:r w:rsidRPr="00DE29C5">
        <w:rPr>
          <w:sz w:val="28"/>
          <w:szCs w:val="28"/>
        </w:rPr>
        <w:t>питания  с</w:t>
      </w:r>
      <w:proofErr w:type="gramEnd"/>
      <w:r w:rsidRPr="00DE29C5">
        <w:rPr>
          <w:sz w:val="28"/>
          <w:szCs w:val="28"/>
        </w:rPr>
        <w:t xml:space="preserve"> целью выполнения среднесуточных норм питания детей, обеспечения процента выполнения норм по продуктам питания и калорийности. 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3.Предоствить отчет о проделанной работе в отдел образования администрации Дубровского района.</w:t>
      </w:r>
    </w:p>
    <w:p w:rsidR="007D6EF4" w:rsidRDefault="007D6EF4" w:rsidP="007D6EF4">
      <w:pPr>
        <w:pStyle w:val="a9"/>
        <w:jc w:val="both"/>
        <w:rPr>
          <w:sz w:val="28"/>
          <w:szCs w:val="28"/>
        </w:rPr>
      </w:pPr>
    </w:p>
    <w:p w:rsidR="00AF24E3" w:rsidRDefault="00AF24E3"/>
    <w:sectPr w:rsidR="00AF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4"/>
    <w:rsid w:val="007D6EF4"/>
    <w:rsid w:val="00A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21A9-1329-4603-BB35-837343D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F4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EF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D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D6EF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D6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7D6EF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7D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7D6EF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2015-08-06T19:29:00Z</dcterms:created>
  <dcterms:modified xsi:type="dcterms:W3CDTF">2015-08-06T19:30:00Z</dcterms:modified>
</cp:coreProperties>
</file>